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Ghid pentru pregătirea dosarului de stagiar/titular al Uniunii Artiștilor Plastici din România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20"/>
        <w:rPr/>
      </w:pPr>
      <w:r>
        <w:rPr/>
        <w:t>Pentru păstrarea documentelor specificate în cererea de primire (titularizare) se va folosi un dosar cu șină format A4 din plastic (nu dosar plic sau file prinse cu o agrafă).</w:t>
      </w:r>
    </w:p>
    <w:p>
      <w:pPr>
        <w:pStyle w:val="Normal"/>
        <w:ind w:firstLine="720"/>
        <w:rPr/>
      </w:pPr>
      <w:r>
        <w:rPr/>
        <w:t>Prima filă va fi – Cererea – completată digital sau scrisă de mână cu majuscule (inclusiv adresa de email);</w:t>
      </w:r>
    </w:p>
    <w:p>
      <w:pPr>
        <w:pStyle w:val="Normal"/>
        <w:rPr/>
      </w:pPr>
      <w:r>
        <w:rPr/>
        <w:tab/>
        <w:t>Urmează în ordine documentele specificate în cerere:</w:t>
      </w:r>
    </w:p>
    <w:p>
      <w:pPr>
        <w:pStyle w:val="ListParagraph"/>
        <w:numPr>
          <w:ilvl w:val="0"/>
          <w:numId w:val="1"/>
        </w:numPr>
        <w:rPr/>
      </w:pPr>
      <w:r>
        <w:rPr/>
        <w:t>Fișa personală – aceast ține loc de CV, insistăm să completați acest formular nu să atașați un CV profesional;</w:t>
      </w:r>
    </w:p>
    <w:p>
      <w:pPr>
        <w:pStyle w:val="ListParagraph"/>
        <w:numPr>
          <w:ilvl w:val="0"/>
          <w:numId w:val="1"/>
        </w:numPr>
        <w:rPr/>
      </w:pPr>
      <w:r>
        <w:rPr/>
        <w:t>2 Recomandări primite de la profesori din cadrul instituției de artă pe care ați absolvit-o sau de la 2 membri titulari ai UAP din România – completată digital sau scrisă de mână;</w:t>
      </w:r>
    </w:p>
    <w:p>
      <w:pPr>
        <w:pStyle w:val="ListParagraph"/>
        <w:numPr>
          <w:ilvl w:val="0"/>
          <w:numId w:val="1"/>
        </w:numPr>
        <w:rPr/>
      </w:pPr>
      <w:r>
        <w:rPr/>
        <w:t>Copia diplomei de absolvire a studiilor superioare din domeniul artelor plastice sau asimilate (arhitectură, design industrial, seminar, etc) sau după caz a adeverinței de absolvire;</w:t>
      </w:r>
    </w:p>
    <w:p>
      <w:pPr>
        <w:pStyle w:val="ListParagraph"/>
        <w:numPr>
          <w:ilvl w:val="0"/>
          <w:numId w:val="1"/>
        </w:numPr>
        <w:rPr/>
      </w:pPr>
      <w:r>
        <w:rPr/>
        <w:t>Copia documentului de plată a taxei de înscriere – chitanță sau virament bancar după caz;</w:t>
      </w:r>
    </w:p>
    <w:p>
      <w:pPr>
        <w:pStyle w:val="ListParagraph"/>
        <w:numPr>
          <w:ilvl w:val="0"/>
          <w:numId w:val="1"/>
        </w:numPr>
        <w:rPr/>
      </w:pPr>
      <w:r>
        <w:rPr/>
        <w:t>Copia color a actului de identitate (C.I., B.I., etc) tot pe această pagină se va lipi (nu capsa) fotografia portret format ¾;</w:t>
      </w:r>
    </w:p>
    <w:p>
      <w:pPr>
        <w:pStyle w:val="ListParagraph"/>
        <w:numPr>
          <w:ilvl w:val="0"/>
          <w:numId w:val="1"/>
        </w:numPr>
        <w:rPr/>
      </w:pPr>
      <w:r>
        <w:rPr/>
        <w:t>Portofoliu de lucrări, copii color format A4 (o imagine pe pagină, nu colaje) ale lucrărilor personale, numărul  acestora este specificat în regulament pentru fiecare specializare în parte (APRR – artă plastică religioasă și restaurare, Arte decorative, Critică, Design, Grafică, Grafică publicitară, Multimedia – foto, video, Pictură, Scenografie, Sculptură).</w:t>
      </w:r>
    </w:p>
    <w:p>
      <w:pPr>
        <w:pStyle w:val="Normal"/>
        <w:ind w:firstLine="360"/>
        <w:rPr/>
      </w:pPr>
      <w:r>
        <w:rPr/>
        <w:t>Menționăm în mod specia să nu atașați la protofoliu:  copii de afișe, diplome, premii, sau orice alte documente pe care le considerați reprezentative, deoarece Comisia Națională pentru Primiri și Titularizări în UAP din România evaluează doar activitatea profesională a fiecărui candidat.</w:t>
      </w:r>
    </w:p>
    <w:p>
      <w:pPr>
        <w:pStyle w:val="Normal"/>
        <w:ind w:firstLine="360"/>
        <w:rPr/>
      </w:pPr>
      <w:r>
        <w:rPr/>
        <w:t>Toate aceste manifestări și distincții le veți enumera în cadrul fișei personale la categoria la care se încadrează.</w:t>
      </w:r>
    </w:p>
    <w:p>
      <w:pPr>
        <w:pStyle w:val="Normal"/>
        <w:ind w:firstLine="360"/>
        <w:rPr/>
      </w:pPr>
      <w:r>
        <w:rPr/>
        <w:t>După ce dosarul a fost completat cu documentele enumerate mai sus, acesta se va scana și înregistra pe un mediu de stocare la alegere (Stik USB) și se va atașa la dosarul fizic.</w:t>
      </w:r>
    </w:p>
    <w:p>
      <w:pPr>
        <w:pStyle w:val="Normal"/>
        <w:spacing w:before="0" w:after="200"/>
        <w:ind w:firstLine="360"/>
        <w:rPr/>
      </w:pPr>
      <w:r>
        <w:rPr/>
        <w:t>Înscrierea în cadrul organizației noastre este disponibilă doar absolvenților de studii superioare de artă, deoarece suntem o organizație profesională.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1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lu">
    <w:name w:val="Titlu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42641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LibreOffice/24.2.5.2$Windows_X86_64 LibreOffice_project/bffef4ea93e59bebbeaf7f431bb02b1a39ee8a59</Application>
  <AppVersion>15.0000</AppVersion>
  <Pages>1</Pages>
  <Words>339</Words>
  <Characters>1885</Characters>
  <CharactersWithSpaces>2213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2021-02-16T16:45:00Z</dcterms:created>
  <dc:creator>Windows User</dc:creator>
  <dc:description/>
  <dc:language>ro-RO</dc:language>
  <cp:lastModifiedBy/>
  <dcterms:modified xsi:type="dcterms:W3CDTF">2024-10-09T10:56:26Z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